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A23624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542EE622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r w:rsidR="00BF51FA" w:rsidRPr="00BF51FA">
        <w:rPr>
          <w:rFonts w:asciiTheme="minorHAnsi" w:hAnsiTheme="minorHAnsi" w:cstheme="minorHAnsi"/>
          <w:b/>
          <w:bCs/>
          <w:lang w:val="en-GB"/>
        </w:rPr>
        <w:t>RFQ-</w:t>
      </w:r>
      <w:r w:rsidR="00ED4A18">
        <w:rPr>
          <w:rStyle w:val="Strong"/>
          <w:rFonts w:asciiTheme="minorHAnsi" w:hAnsiTheme="minorHAnsi" w:cstheme="minorHAnsi"/>
          <w:lang w:val="en-GB"/>
        </w:rPr>
        <w:t>21-G00</w:t>
      </w:r>
      <w:r w:rsidR="00A83D40">
        <w:rPr>
          <w:rStyle w:val="Strong"/>
          <w:rFonts w:asciiTheme="minorHAnsi" w:hAnsiTheme="minorHAnsi" w:cstheme="minorHAnsi"/>
          <w:lang w:val="en-GB"/>
        </w:rPr>
        <w:t>4</w:t>
      </w:r>
      <w:r w:rsidR="00ED4A18">
        <w:rPr>
          <w:rStyle w:val="Strong"/>
          <w:rFonts w:asciiTheme="minorHAnsi" w:hAnsiTheme="minorHAnsi" w:cstheme="minorHAnsi"/>
          <w:lang w:val="en-GB"/>
        </w:rPr>
        <w:t>-23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24A7EEAB" w14:textId="13087482" w:rsidR="00C44890" w:rsidRDefault="00C44890" w:rsidP="00B237AA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79BFB293" w14:textId="77777777" w:rsidR="00F57C2B" w:rsidRDefault="00B237AA" w:rsidP="000D7BB7">
      <w:pPr>
        <w:jc w:val="both"/>
        <w:rPr>
          <w:rFonts w:asciiTheme="minorHAnsi" w:hAnsiTheme="minorHAnsi" w:cstheme="minorHAnsi"/>
        </w:rPr>
      </w:pPr>
      <w:r w:rsidRPr="00857DDC">
        <w:rPr>
          <w:rFonts w:asciiTheme="minorHAnsi" w:hAnsiTheme="minorHAnsi" w:cstheme="minorHAnsi"/>
        </w:rPr>
        <w:t xml:space="preserve">The </w:t>
      </w:r>
      <w:r w:rsidR="001C76C6" w:rsidRPr="00857DDC">
        <w:rPr>
          <w:rFonts w:asciiTheme="minorHAnsi" w:hAnsiTheme="minorHAnsi" w:cstheme="minorHAnsi"/>
        </w:rPr>
        <w:t>B</w:t>
      </w:r>
      <w:r w:rsidRPr="00857DDC">
        <w:rPr>
          <w:rFonts w:asciiTheme="minorHAnsi" w:hAnsiTheme="minorHAnsi" w:cstheme="minorHAnsi"/>
        </w:rPr>
        <w:t xml:space="preserve">oat and </w:t>
      </w:r>
      <w:r w:rsidR="001C76C6" w:rsidRPr="00857DDC">
        <w:rPr>
          <w:rFonts w:asciiTheme="minorHAnsi" w:hAnsiTheme="minorHAnsi" w:cstheme="minorHAnsi"/>
        </w:rPr>
        <w:t>E</w:t>
      </w:r>
      <w:r w:rsidRPr="00857DDC">
        <w:rPr>
          <w:rFonts w:asciiTheme="minorHAnsi" w:hAnsiTheme="minorHAnsi" w:cstheme="minorHAnsi"/>
        </w:rPr>
        <w:t xml:space="preserve">ngine </w:t>
      </w:r>
      <w:r w:rsidR="001C76C6" w:rsidRPr="00857DDC">
        <w:rPr>
          <w:rFonts w:asciiTheme="minorHAnsi" w:hAnsiTheme="minorHAnsi" w:cstheme="minorHAnsi"/>
        </w:rPr>
        <w:t>P</w:t>
      </w:r>
      <w:r w:rsidRPr="00857DDC">
        <w:rPr>
          <w:rFonts w:asciiTheme="minorHAnsi" w:hAnsiTheme="minorHAnsi" w:cstheme="minorHAnsi"/>
        </w:rPr>
        <w:t xml:space="preserve">roject </w:t>
      </w:r>
      <w:r w:rsidR="001C76C6" w:rsidRPr="00857DDC">
        <w:rPr>
          <w:rFonts w:asciiTheme="minorHAnsi" w:hAnsiTheme="minorHAnsi" w:cstheme="minorHAnsi"/>
        </w:rPr>
        <w:t>P</w:t>
      </w:r>
      <w:r w:rsidRPr="00857DDC">
        <w:rPr>
          <w:rFonts w:asciiTheme="minorHAnsi" w:hAnsiTheme="minorHAnsi" w:cstheme="minorHAnsi"/>
        </w:rPr>
        <w:t xml:space="preserve">hase II is </w:t>
      </w:r>
      <w:r w:rsidR="00E025FE" w:rsidRPr="00857DDC">
        <w:rPr>
          <w:rFonts w:asciiTheme="minorHAnsi" w:hAnsiTheme="minorHAnsi" w:cstheme="minorHAnsi"/>
        </w:rPr>
        <w:t xml:space="preserve">an approved Government project which will be implemented by MFMRD in consultation with the Boat and Engine </w:t>
      </w:r>
      <w:r w:rsidR="00F57C2B">
        <w:rPr>
          <w:rFonts w:asciiTheme="minorHAnsi" w:hAnsiTheme="minorHAnsi" w:cstheme="minorHAnsi"/>
        </w:rPr>
        <w:t xml:space="preserve">Project </w:t>
      </w:r>
      <w:r w:rsidR="00E025FE" w:rsidRPr="00857DDC">
        <w:rPr>
          <w:rFonts w:asciiTheme="minorHAnsi" w:hAnsiTheme="minorHAnsi" w:cstheme="minorHAnsi"/>
        </w:rPr>
        <w:t>Steering Committee</w:t>
      </w:r>
      <w:r w:rsidR="00F57C2B">
        <w:rPr>
          <w:rFonts w:asciiTheme="minorHAnsi" w:hAnsiTheme="minorHAnsi" w:cstheme="minorHAnsi"/>
        </w:rPr>
        <w:t xml:space="preserve"> that </w:t>
      </w:r>
      <w:r w:rsidR="00857DDC" w:rsidRPr="00857DDC">
        <w:rPr>
          <w:rFonts w:asciiTheme="minorHAnsi" w:hAnsiTheme="minorHAnsi" w:cstheme="minorHAnsi"/>
        </w:rPr>
        <w:t xml:space="preserve">comprised </w:t>
      </w:r>
      <w:r w:rsidR="00E025FE" w:rsidRPr="00857DDC">
        <w:rPr>
          <w:rFonts w:asciiTheme="minorHAnsi" w:hAnsiTheme="minorHAnsi" w:cstheme="minorHAnsi"/>
        </w:rPr>
        <w:t>of MFMRD, MIC</w:t>
      </w:r>
      <w:r w:rsidR="0042782B" w:rsidRPr="00857DDC">
        <w:rPr>
          <w:rFonts w:asciiTheme="minorHAnsi" w:hAnsiTheme="minorHAnsi" w:cstheme="minorHAnsi"/>
        </w:rPr>
        <w:t>T</w:t>
      </w:r>
      <w:r w:rsidR="00E025FE" w:rsidRPr="00857DDC">
        <w:rPr>
          <w:rFonts w:asciiTheme="minorHAnsi" w:hAnsiTheme="minorHAnsi" w:cstheme="minorHAnsi"/>
        </w:rPr>
        <w:t>D</w:t>
      </w:r>
      <w:r w:rsidR="00252A08">
        <w:rPr>
          <w:rFonts w:asciiTheme="minorHAnsi" w:hAnsiTheme="minorHAnsi" w:cstheme="minorHAnsi"/>
        </w:rPr>
        <w:t xml:space="preserve"> and</w:t>
      </w:r>
      <w:r w:rsidR="00E025FE" w:rsidRPr="00857DDC">
        <w:rPr>
          <w:rFonts w:asciiTheme="minorHAnsi" w:hAnsiTheme="minorHAnsi" w:cstheme="minorHAnsi"/>
        </w:rPr>
        <w:t xml:space="preserve"> MFEP </w:t>
      </w:r>
      <w:r w:rsidR="00F57C2B">
        <w:rPr>
          <w:rFonts w:asciiTheme="minorHAnsi" w:hAnsiTheme="minorHAnsi" w:cstheme="minorHAnsi"/>
        </w:rPr>
        <w:t xml:space="preserve">where they provide technical advice </w:t>
      </w:r>
      <w:r w:rsidR="00857DDC" w:rsidRPr="00857DDC">
        <w:rPr>
          <w:rFonts w:asciiTheme="minorHAnsi" w:hAnsiTheme="minorHAnsi" w:cstheme="minorHAnsi"/>
        </w:rPr>
        <w:t xml:space="preserve">and </w:t>
      </w:r>
      <w:r w:rsidR="00E025FE" w:rsidRPr="00857DDC">
        <w:rPr>
          <w:rFonts w:asciiTheme="minorHAnsi" w:hAnsiTheme="minorHAnsi" w:cstheme="minorHAnsi"/>
        </w:rPr>
        <w:t xml:space="preserve">responsible for advising specific processes needed </w:t>
      </w:r>
      <w:r w:rsidR="00857DDC" w:rsidRPr="00857DDC">
        <w:rPr>
          <w:rFonts w:asciiTheme="minorHAnsi" w:hAnsiTheme="minorHAnsi" w:cstheme="minorHAnsi"/>
        </w:rPr>
        <w:t>for</w:t>
      </w:r>
      <w:r w:rsidR="00E025FE" w:rsidRPr="00857DDC">
        <w:rPr>
          <w:rFonts w:asciiTheme="minorHAnsi" w:hAnsiTheme="minorHAnsi" w:cstheme="minorHAnsi"/>
        </w:rPr>
        <w:t xml:space="preserve"> implement</w:t>
      </w:r>
      <w:r w:rsidR="00857DDC" w:rsidRPr="00857DDC">
        <w:rPr>
          <w:rFonts w:asciiTheme="minorHAnsi" w:hAnsiTheme="minorHAnsi" w:cstheme="minorHAnsi"/>
        </w:rPr>
        <w:t>ation of</w:t>
      </w:r>
      <w:r w:rsidR="00E025FE" w:rsidRPr="00857DDC">
        <w:rPr>
          <w:rFonts w:asciiTheme="minorHAnsi" w:hAnsiTheme="minorHAnsi" w:cstheme="minorHAnsi"/>
        </w:rPr>
        <w:t xml:space="preserve"> the project. </w:t>
      </w:r>
    </w:p>
    <w:p w14:paraId="765E474B" w14:textId="1E272690" w:rsidR="00B237AA" w:rsidRPr="00857DDC" w:rsidRDefault="00E025FE" w:rsidP="000D7BB7">
      <w:pPr>
        <w:jc w:val="both"/>
        <w:rPr>
          <w:rFonts w:asciiTheme="minorHAnsi" w:hAnsiTheme="minorHAnsi" w:cstheme="minorHAnsi"/>
        </w:rPr>
      </w:pPr>
      <w:r w:rsidRPr="00857DDC">
        <w:rPr>
          <w:rFonts w:asciiTheme="minorHAnsi" w:hAnsiTheme="minorHAnsi" w:cstheme="minorHAnsi"/>
        </w:rPr>
        <w:t xml:space="preserve">This </w:t>
      </w:r>
      <w:r w:rsidR="00857DDC" w:rsidRPr="00857DDC">
        <w:rPr>
          <w:rFonts w:asciiTheme="minorHAnsi" w:hAnsiTheme="minorHAnsi" w:cstheme="minorHAnsi"/>
        </w:rPr>
        <w:t xml:space="preserve">project </w:t>
      </w:r>
      <w:r w:rsidRPr="00857DDC">
        <w:rPr>
          <w:rFonts w:asciiTheme="minorHAnsi" w:hAnsiTheme="minorHAnsi" w:cstheme="minorHAnsi"/>
        </w:rPr>
        <w:t xml:space="preserve">is </w:t>
      </w:r>
      <w:r w:rsidR="00B237AA" w:rsidRPr="00857DDC">
        <w:rPr>
          <w:rFonts w:asciiTheme="minorHAnsi" w:hAnsiTheme="minorHAnsi" w:cstheme="minorHAnsi"/>
        </w:rPr>
        <w:t xml:space="preserve">a continuation of </w:t>
      </w:r>
      <w:r w:rsidR="00857DDC" w:rsidRPr="00857DDC">
        <w:rPr>
          <w:rFonts w:asciiTheme="minorHAnsi" w:hAnsiTheme="minorHAnsi" w:cstheme="minorHAnsi"/>
        </w:rPr>
        <w:t>the B</w:t>
      </w:r>
      <w:r w:rsidR="00450F39" w:rsidRPr="00857DDC">
        <w:rPr>
          <w:rFonts w:asciiTheme="minorHAnsi" w:hAnsiTheme="minorHAnsi" w:cstheme="minorHAnsi"/>
        </w:rPr>
        <w:t xml:space="preserve">oat and </w:t>
      </w:r>
      <w:r w:rsidR="00857DDC" w:rsidRPr="00857DDC">
        <w:rPr>
          <w:rFonts w:asciiTheme="minorHAnsi" w:hAnsiTheme="minorHAnsi" w:cstheme="minorHAnsi"/>
        </w:rPr>
        <w:t>E</w:t>
      </w:r>
      <w:r w:rsidR="00450F39" w:rsidRPr="00857DDC">
        <w:rPr>
          <w:rFonts w:asciiTheme="minorHAnsi" w:hAnsiTheme="minorHAnsi" w:cstheme="minorHAnsi"/>
        </w:rPr>
        <w:t xml:space="preserve">ngine </w:t>
      </w:r>
      <w:r w:rsidR="00B237AA" w:rsidRPr="00857DDC">
        <w:rPr>
          <w:rFonts w:asciiTheme="minorHAnsi" w:hAnsiTheme="minorHAnsi" w:cstheme="minorHAnsi"/>
        </w:rPr>
        <w:t xml:space="preserve">Phase I that </w:t>
      </w:r>
      <w:r w:rsidRPr="00857DDC">
        <w:rPr>
          <w:rFonts w:asciiTheme="minorHAnsi" w:hAnsiTheme="minorHAnsi" w:cstheme="minorHAnsi"/>
        </w:rPr>
        <w:t xml:space="preserve">started in 2012 and </w:t>
      </w:r>
      <w:r w:rsidR="00B237AA" w:rsidRPr="00857DDC">
        <w:rPr>
          <w:rFonts w:asciiTheme="minorHAnsi" w:hAnsiTheme="minorHAnsi" w:cstheme="minorHAnsi"/>
        </w:rPr>
        <w:t>conclu</w:t>
      </w:r>
      <w:r w:rsidRPr="00857DDC">
        <w:rPr>
          <w:rFonts w:asciiTheme="minorHAnsi" w:hAnsiTheme="minorHAnsi" w:cstheme="minorHAnsi"/>
        </w:rPr>
        <w:t xml:space="preserve">ded </w:t>
      </w:r>
      <w:r w:rsidR="00B237AA" w:rsidRPr="00857DDC">
        <w:rPr>
          <w:rFonts w:asciiTheme="minorHAnsi" w:hAnsiTheme="minorHAnsi" w:cstheme="minorHAnsi"/>
        </w:rPr>
        <w:t>in 2019</w:t>
      </w:r>
      <w:r w:rsidR="00450F39" w:rsidRPr="00857DDC">
        <w:rPr>
          <w:rFonts w:asciiTheme="minorHAnsi" w:hAnsiTheme="minorHAnsi" w:cstheme="minorHAnsi"/>
        </w:rPr>
        <w:t xml:space="preserve"> upon completion of </w:t>
      </w:r>
      <w:r w:rsidR="00857DDC" w:rsidRPr="00857DDC">
        <w:rPr>
          <w:rFonts w:asciiTheme="minorHAnsi" w:hAnsiTheme="minorHAnsi" w:cstheme="minorHAnsi"/>
        </w:rPr>
        <w:t xml:space="preserve">the </w:t>
      </w:r>
      <w:r w:rsidR="00450F39" w:rsidRPr="00857DDC">
        <w:rPr>
          <w:rFonts w:asciiTheme="minorHAnsi" w:hAnsiTheme="minorHAnsi" w:cstheme="minorHAnsi"/>
        </w:rPr>
        <w:t>first distribution</w:t>
      </w:r>
      <w:r w:rsidR="00B237AA" w:rsidRPr="00857DDC">
        <w:rPr>
          <w:rFonts w:asciiTheme="minorHAnsi" w:hAnsiTheme="minorHAnsi" w:cstheme="minorHAnsi"/>
        </w:rPr>
        <w:t xml:space="preserve">. The aim of this project is to improve livelihood of </w:t>
      </w:r>
      <w:r w:rsidR="00450F39" w:rsidRPr="00857DDC">
        <w:rPr>
          <w:rFonts w:asciiTheme="minorHAnsi" w:hAnsiTheme="minorHAnsi" w:cstheme="minorHAnsi"/>
        </w:rPr>
        <w:t xml:space="preserve">local communities and </w:t>
      </w:r>
      <w:r w:rsidR="00857DDC" w:rsidRPr="00857DDC">
        <w:rPr>
          <w:rFonts w:asciiTheme="minorHAnsi" w:hAnsiTheme="minorHAnsi" w:cstheme="minorHAnsi"/>
        </w:rPr>
        <w:t>to diversify opportunities in fisheries</w:t>
      </w:r>
      <w:r w:rsidR="00F57C2B">
        <w:rPr>
          <w:rFonts w:asciiTheme="minorHAnsi" w:hAnsiTheme="minorHAnsi" w:cstheme="minorHAnsi"/>
        </w:rPr>
        <w:t xml:space="preserve"> and it aligns to the Government Manifesto. </w:t>
      </w:r>
    </w:p>
    <w:p w14:paraId="19E20D9F" w14:textId="5065C032" w:rsidR="00B237AA" w:rsidRPr="00857DDC" w:rsidRDefault="00B237AA" w:rsidP="000D7BB7">
      <w:pPr>
        <w:jc w:val="both"/>
        <w:rPr>
          <w:rFonts w:asciiTheme="minorHAnsi" w:hAnsiTheme="minorHAnsi" w:cstheme="minorHAnsi"/>
          <w:b/>
          <w:bCs/>
        </w:rPr>
      </w:pPr>
      <w:r w:rsidRPr="00857DDC">
        <w:rPr>
          <w:rFonts w:asciiTheme="minorHAnsi" w:hAnsiTheme="minorHAnsi" w:cstheme="minorHAnsi"/>
          <w:b/>
          <w:bCs/>
        </w:rPr>
        <w:t>The objectives of th</w:t>
      </w:r>
      <w:r w:rsidR="00450F39" w:rsidRPr="00857DDC">
        <w:rPr>
          <w:rFonts w:asciiTheme="minorHAnsi" w:hAnsiTheme="minorHAnsi" w:cstheme="minorHAnsi"/>
          <w:b/>
          <w:bCs/>
        </w:rPr>
        <w:t>e</w:t>
      </w:r>
      <w:r w:rsidRPr="00857DDC">
        <w:rPr>
          <w:rFonts w:asciiTheme="minorHAnsi" w:hAnsiTheme="minorHAnsi" w:cstheme="minorHAnsi"/>
          <w:b/>
          <w:bCs/>
        </w:rPr>
        <w:t xml:space="preserve"> project </w:t>
      </w:r>
      <w:r w:rsidR="00450F39" w:rsidRPr="00857DDC">
        <w:rPr>
          <w:rFonts w:asciiTheme="minorHAnsi" w:hAnsiTheme="minorHAnsi" w:cstheme="minorHAnsi"/>
          <w:b/>
          <w:bCs/>
        </w:rPr>
        <w:t>include:</w:t>
      </w:r>
    </w:p>
    <w:p w14:paraId="10314C87" w14:textId="6A06DB8F" w:rsidR="00B237AA" w:rsidRPr="00857DDC" w:rsidRDefault="00B237AA" w:rsidP="00F57C2B">
      <w:pPr>
        <w:numPr>
          <w:ilvl w:val="0"/>
          <w:numId w:val="22"/>
        </w:numPr>
        <w:jc w:val="both"/>
        <w:rPr>
          <w:rFonts w:asciiTheme="minorHAnsi" w:hAnsiTheme="minorHAnsi" w:cstheme="minorHAnsi"/>
        </w:rPr>
      </w:pPr>
      <w:r w:rsidRPr="00857DDC">
        <w:rPr>
          <w:rFonts w:asciiTheme="minorHAnsi" w:hAnsiTheme="minorHAnsi" w:cstheme="minorHAnsi"/>
        </w:rPr>
        <w:t>To support artisanal fishermen</w:t>
      </w:r>
      <w:r w:rsidR="00450F39" w:rsidRPr="00857DDC">
        <w:rPr>
          <w:rFonts w:asciiTheme="minorHAnsi" w:hAnsiTheme="minorHAnsi" w:cstheme="minorHAnsi"/>
        </w:rPr>
        <w:t xml:space="preserve"> t</w:t>
      </w:r>
      <w:r w:rsidR="00E025FE" w:rsidRPr="00857DDC">
        <w:rPr>
          <w:rFonts w:asciiTheme="minorHAnsi" w:hAnsiTheme="minorHAnsi" w:cstheme="minorHAnsi"/>
        </w:rPr>
        <w:t xml:space="preserve">hrough the provision of safe </w:t>
      </w:r>
      <w:r w:rsidR="00450F39" w:rsidRPr="00857DDC">
        <w:rPr>
          <w:rFonts w:asciiTheme="minorHAnsi" w:hAnsiTheme="minorHAnsi" w:cstheme="minorHAnsi"/>
        </w:rPr>
        <w:t xml:space="preserve">access </w:t>
      </w:r>
      <w:r w:rsidR="000D7BB7" w:rsidRPr="00857DDC">
        <w:rPr>
          <w:rFonts w:asciiTheme="minorHAnsi" w:hAnsiTheme="minorHAnsi" w:cstheme="minorHAnsi"/>
        </w:rPr>
        <w:t xml:space="preserve">to </w:t>
      </w:r>
      <w:r w:rsidRPr="00857DDC">
        <w:rPr>
          <w:rFonts w:asciiTheme="minorHAnsi" w:hAnsiTheme="minorHAnsi" w:cstheme="minorHAnsi"/>
        </w:rPr>
        <w:t>fishing grounds</w:t>
      </w:r>
      <w:r w:rsidR="00450F39" w:rsidRPr="00857DDC">
        <w:rPr>
          <w:rFonts w:asciiTheme="minorHAnsi" w:hAnsiTheme="minorHAnsi" w:cstheme="minorHAnsi"/>
        </w:rPr>
        <w:t xml:space="preserve"> both inshore and offshore</w:t>
      </w:r>
    </w:p>
    <w:p w14:paraId="4E51A09F" w14:textId="42DD50A4" w:rsidR="00B237AA" w:rsidRPr="00857DDC" w:rsidRDefault="00B237AA" w:rsidP="00F57C2B">
      <w:pPr>
        <w:numPr>
          <w:ilvl w:val="0"/>
          <w:numId w:val="22"/>
        </w:numPr>
        <w:jc w:val="both"/>
        <w:rPr>
          <w:rFonts w:asciiTheme="minorHAnsi" w:hAnsiTheme="minorHAnsi" w:cstheme="minorHAnsi"/>
        </w:rPr>
      </w:pPr>
      <w:r w:rsidRPr="00857DDC">
        <w:rPr>
          <w:rFonts w:asciiTheme="minorHAnsi" w:hAnsiTheme="minorHAnsi" w:cstheme="minorHAnsi"/>
        </w:rPr>
        <w:t>To enhance food security</w:t>
      </w:r>
      <w:r w:rsidR="000D7BB7" w:rsidRPr="00857DDC">
        <w:rPr>
          <w:rFonts w:asciiTheme="minorHAnsi" w:hAnsiTheme="minorHAnsi" w:cstheme="minorHAnsi"/>
        </w:rPr>
        <w:t xml:space="preserve"> and </w:t>
      </w:r>
      <w:r w:rsidRPr="00857DDC">
        <w:rPr>
          <w:rFonts w:asciiTheme="minorHAnsi" w:hAnsiTheme="minorHAnsi" w:cstheme="minorHAnsi"/>
        </w:rPr>
        <w:t>livelihood</w:t>
      </w:r>
      <w:r w:rsidR="00450F39" w:rsidRPr="00857DDC">
        <w:rPr>
          <w:rFonts w:asciiTheme="minorHAnsi" w:hAnsiTheme="minorHAnsi" w:cstheme="minorHAnsi"/>
        </w:rPr>
        <w:t xml:space="preserve"> from fisheries </w:t>
      </w:r>
      <w:r w:rsidRPr="00857DDC">
        <w:rPr>
          <w:rFonts w:asciiTheme="minorHAnsi" w:hAnsiTheme="minorHAnsi" w:cstheme="minorHAnsi"/>
        </w:rPr>
        <w:t>for the people in the outer islands</w:t>
      </w:r>
    </w:p>
    <w:p w14:paraId="2C8BDBD7" w14:textId="72AD8E1A" w:rsidR="00B237AA" w:rsidRPr="00857DDC" w:rsidRDefault="00B237AA" w:rsidP="00F57C2B">
      <w:pPr>
        <w:numPr>
          <w:ilvl w:val="0"/>
          <w:numId w:val="22"/>
        </w:numPr>
        <w:jc w:val="both"/>
        <w:rPr>
          <w:rFonts w:asciiTheme="minorHAnsi" w:hAnsiTheme="minorHAnsi" w:cstheme="minorHAnsi"/>
        </w:rPr>
      </w:pPr>
      <w:r w:rsidRPr="00857DDC">
        <w:rPr>
          <w:rFonts w:asciiTheme="minorHAnsi" w:hAnsiTheme="minorHAnsi" w:cstheme="minorHAnsi"/>
        </w:rPr>
        <w:t xml:space="preserve">To support income generating </w:t>
      </w:r>
      <w:r w:rsidR="00450F39" w:rsidRPr="00857DDC">
        <w:rPr>
          <w:rFonts w:asciiTheme="minorHAnsi" w:hAnsiTheme="minorHAnsi" w:cstheme="minorHAnsi"/>
        </w:rPr>
        <w:t xml:space="preserve">opportunities </w:t>
      </w:r>
      <w:r w:rsidR="000D7BB7" w:rsidRPr="00857DDC">
        <w:rPr>
          <w:rFonts w:asciiTheme="minorHAnsi" w:hAnsiTheme="minorHAnsi" w:cstheme="minorHAnsi"/>
        </w:rPr>
        <w:t xml:space="preserve">and enhancing social benefits </w:t>
      </w:r>
      <w:r w:rsidR="00450F39" w:rsidRPr="00857DDC">
        <w:rPr>
          <w:rFonts w:asciiTheme="minorHAnsi" w:hAnsiTheme="minorHAnsi" w:cstheme="minorHAnsi"/>
        </w:rPr>
        <w:t xml:space="preserve">from </w:t>
      </w:r>
      <w:r w:rsidRPr="00857DDC">
        <w:rPr>
          <w:rFonts w:asciiTheme="minorHAnsi" w:hAnsiTheme="minorHAnsi" w:cstheme="minorHAnsi"/>
        </w:rPr>
        <w:t xml:space="preserve">fisheries related activities. </w:t>
      </w:r>
    </w:p>
    <w:p w14:paraId="1C43C630" w14:textId="3C42D064" w:rsidR="000D7BB7" w:rsidRPr="00857DDC" w:rsidRDefault="00B237AA" w:rsidP="00F57C2B">
      <w:pPr>
        <w:numPr>
          <w:ilvl w:val="0"/>
          <w:numId w:val="22"/>
        </w:numPr>
        <w:jc w:val="both"/>
        <w:rPr>
          <w:rFonts w:asciiTheme="minorHAnsi" w:hAnsiTheme="minorHAnsi" w:cstheme="minorHAnsi"/>
        </w:rPr>
      </w:pPr>
      <w:r w:rsidRPr="00857DDC">
        <w:rPr>
          <w:rFonts w:asciiTheme="minorHAnsi" w:hAnsiTheme="minorHAnsi" w:cstheme="minorHAnsi"/>
        </w:rPr>
        <w:t xml:space="preserve">To </w:t>
      </w:r>
      <w:r w:rsidR="00450F39" w:rsidRPr="00857DDC">
        <w:rPr>
          <w:rFonts w:asciiTheme="minorHAnsi" w:hAnsiTheme="minorHAnsi" w:cstheme="minorHAnsi"/>
        </w:rPr>
        <w:t>encourage development opportunities of fishing activities for local fishermen</w:t>
      </w:r>
    </w:p>
    <w:p w14:paraId="6EB59521" w14:textId="6E6B4137" w:rsidR="00E025FE" w:rsidRPr="00857DDC" w:rsidRDefault="00E025FE" w:rsidP="000D7BB7">
      <w:pPr>
        <w:jc w:val="both"/>
        <w:rPr>
          <w:rFonts w:asciiTheme="minorHAnsi" w:hAnsiTheme="minorHAnsi" w:cstheme="minorHAnsi"/>
        </w:rPr>
      </w:pPr>
      <w:r w:rsidRPr="00857DDC">
        <w:rPr>
          <w:rFonts w:asciiTheme="minorHAnsi" w:hAnsiTheme="minorHAnsi" w:cstheme="minorHAnsi"/>
        </w:rPr>
        <w:t>To meet the Project’s objective, Government is seeking submission of tenders for the following specification</w:t>
      </w:r>
      <w:r w:rsidR="000D7BB7" w:rsidRPr="00857DDC">
        <w:rPr>
          <w:rFonts w:asciiTheme="minorHAnsi" w:hAnsiTheme="minorHAnsi" w:cstheme="minorHAnsi"/>
        </w:rPr>
        <w:t xml:space="preserve"> and requirements</w:t>
      </w:r>
      <w:r w:rsidRPr="00857DDC">
        <w:rPr>
          <w:rFonts w:asciiTheme="minorHAnsi" w:hAnsiTheme="minorHAnsi" w:cstheme="minorHAnsi"/>
        </w:rPr>
        <w:t xml:space="preserve">:  </w:t>
      </w:r>
    </w:p>
    <w:p w14:paraId="59D5D00B" w14:textId="77777777" w:rsidR="009C64D8" w:rsidRPr="00857DDC" w:rsidRDefault="002A4740" w:rsidP="009C64D8">
      <w:pPr>
        <w:pStyle w:val="Heading3"/>
        <w:rPr>
          <w:rFonts w:asciiTheme="minorHAnsi" w:hAnsiTheme="minorHAnsi" w:cstheme="minorHAnsi"/>
          <w:sz w:val="24"/>
          <w:szCs w:val="22"/>
          <w:lang w:val="en-GB"/>
        </w:rPr>
      </w:pPr>
      <w:bookmarkStart w:id="5" w:name="_Toc312171709"/>
      <w:r w:rsidRPr="00857DDC">
        <w:rPr>
          <w:rFonts w:asciiTheme="minorHAnsi" w:hAnsiTheme="minorHAnsi" w:cstheme="minorHAnsi"/>
          <w:lang w:val="en-GB"/>
        </w:rPr>
        <w:t>Requirements</w:t>
      </w:r>
    </w:p>
    <w:p w14:paraId="4868E97F" w14:textId="735BDF50" w:rsidR="009C64D8" w:rsidRPr="00857DDC" w:rsidRDefault="00B87439" w:rsidP="009C64D8">
      <w:pPr>
        <w:pStyle w:val="Heading3"/>
        <w:numPr>
          <w:ilvl w:val="0"/>
          <w:numId w:val="19"/>
        </w:numPr>
        <w:rPr>
          <w:rFonts w:asciiTheme="minorHAnsi" w:hAnsiTheme="minorHAnsi" w:cstheme="minorHAnsi"/>
          <w:b w:val="0"/>
          <w:bCs/>
          <w:sz w:val="24"/>
          <w:szCs w:val="22"/>
          <w:lang w:val="en-GB"/>
        </w:rPr>
      </w:pPr>
      <w:r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 xml:space="preserve">Please refer to </w:t>
      </w:r>
      <w:r w:rsidR="00713CB0"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>RFQ Instruction</w:t>
      </w:r>
      <w:r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 xml:space="preserve"> on how to submit the Quotation part </w:t>
      </w:r>
      <w:r w:rsidR="00372DA3"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 xml:space="preserve">II </w:t>
      </w:r>
      <w:proofErr w:type="gramStart"/>
      <w:r w:rsidR="00C02F0D"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>-“</w:t>
      </w:r>
      <w:proofErr w:type="gramEnd"/>
      <w:r w:rsidR="00C02F0D"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>Quotation</w:t>
      </w:r>
      <w:r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 xml:space="preserve"> Documents Required to be Submitted</w:t>
      </w:r>
      <w:r w:rsidR="00713CB0"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>”</w:t>
      </w:r>
      <w:r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>. Pag</w:t>
      </w:r>
      <w:r w:rsidR="00713CB0"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>e</w:t>
      </w:r>
      <w:r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 xml:space="preserve"> </w:t>
      </w:r>
      <w:r w:rsidR="00713CB0"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>5</w:t>
      </w:r>
      <w:r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>-</w:t>
      </w:r>
      <w:r w:rsidR="00713CB0"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>6</w:t>
      </w:r>
      <w:r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 xml:space="preserve"> </w:t>
      </w:r>
      <w:bookmarkStart w:id="6" w:name="_Toc419729577"/>
    </w:p>
    <w:p w14:paraId="693E7E09" w14:textId="5F96293F" w:rsidR="009C64D8" w:rsidRPr="00857DDC" w:rsidRDefault="009C64D8" w:rsidP="009C64D8">
      <w:pPr>
        <w:pStyle w:val="Heading3"/>
        <w:numPr>
          <w:ilvl w:val="0"/>
          <w:numId w:val="19"/>
        </w:numPr>
        <w:rPr>
          <w:rFonts w:asciiTheme="minorHAnsi" w:hAnsiTheme="minorHAnsi" w:cstheme="minorHAnsi"/>
          <w:b w:val="0"/>
          <w:bCs/>
          <w:sz w:val="22"/>
          <w:szCs w:val="20"/>
          <w:lang w:val="en-GB"/>
        </w:rPr>
      </w:pPr>
      <w:r w:rsidRPr="00857DDC">
        <w:rPr>
          <w:rFonts w:asciiTheme="minorHAnsi" w:hAnsiTheme="minorHAnsi" w:cstheme="minorHAnsi"/>
          <w:lang w:val="en-GB"/>
        </w:rPr>
        <w:t xml:space="preserve"> </w:t>
      </w:r>
      <w:r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 xml:space="preserve">Including the following certificate- </w:t>
      </w:r>
      <w:r w:rsidR="00ED4A18"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 xml:space="preserve">Certified </w:t>
      </w:r>
      <w:r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 xml:space="preserve">Business registration certificate, Valid business license, and tax clearance document. </w:t>
      </w:r>
    </w:p>
    <w:p w14:paraId="65A62D34" w14:textId="729D4BE2" w:rsidR="00C44890" w:rsidRPr="00857DDC" w:rsidRDefault="00C44890" w:rsidP="00C44890">
      <w:pPr>
        <w:pStyle w:val="Heading3"/>
        <w:rPr>
          <w:rFonts w:asciiTheme="minorHAnsi" w:hAnsiTheme="minorHAnsi" w:cstheme="minorHAnsi"/>
          <w:lang w:val="en-GB"/>
        </w:rPr>
      </w:pPr>
      <w:r w:rsidRPr="00857DDC">
        <w:rPr>
          <w:rFonts w:asciiTheme="minorHAnsi" w:hAnsiTheme="minorHAnsi" w:cstheme="minorHAnsi"/>
          <w:lang w:val="en-GB"/>
        </w:rPr>
        <w:t>Installation services</w:t>
      </w:r>
      <w:bookmarkEnd w:id="6"/>
    </w:p>
    <w:p w14:paraId="3321152F" w14:textId="74C4C268" w:rsidR="00C44890" w:rsidRPr="00857DDC" w:rsidRDefault="000E4099" w:rsidP="00C44890">
      <w:pPr>
        <w:rPr>
          <w:rFonts w:asciiTheme="minorHAnsi" w:hAnsiTheme="minorHAnsi" w:cstheme="minorHAnsi"/>
          <w:lang w:val="en-GB"/>
        </w:rPr>
      </w:pPr>
      <w:r w:rsidRPr="00857DDC">
        <w:rPr>
          <w:rFonts w:asciiTheme="minorHAnsi" w:hAnsiTheme="minorHAnsi" w:cstheme="minorHAnsi"/>
          <w:lang w:val="en-GB"/>
        </w:rPr>
        <w:t>Not applicable</w:t>
      </w:r>
    </w:p>
    <w:p w14:paraId="17367821" w14:textId="77777777" w:rsidR="00C44890" w:rsidRPr="00857DDC" w:rsidRDefault="00C44890" w:rsidP="00772E21">
      <w:pPr>
        <w:pStyle w:val="Heading3"/>
        <w:rPr>
          <w:rFonts w:asciiTheme="minorHAnsi" w:hAnsiTheme="minorHAnsi" w:cstheme="minorHAnsi"/>
          <w:lang w:val="en-GB"/>
        </w:rPr>
      </w:pPr>
      <w:bookmarkStart w:id="7" w:name="_Toc419729578"/>
      <w:r w:rsidRPr="00857DDC">
        <w:rPr>
          <w:rFonts w:asciiTheme="minorHAnsi" w:hAnsiTheme="minorHAnsi" w:cstheme="minorHAnsi"/>
          <w:lang w:val="en-GB"/>
        </w:rPr>
        <w:t>Delivery Time</w:t>
      </w:r>
      <w:bookmarkEnd w:id="7"/>
    </w:p>
    <w:p w14:paraId="1FAB4B7A" w14:textId="6A1B4402" w:rsidR="00C44890" w:rsidRPr="00857DDC" w:rsidRDefault="000E4099" w:rsidP="00C44890">
      <w:pPr>
        <w:rPr>
          <w:rFonts w:asciiTheme="minorHAnsi" w:hAnsiTheme="minorHAnsi" w:cstheme="minorHAnsi"/>
          <w:lang w:val="en-GB"/>
        </w:rPr>
      </w:pPr>
      <w:r w:rsidRPr="00857DDC">
        <w:rPr>
          <w:rFonts w:asciiTheme="minorHAnsi" w:hAnsiTheme="minorHAnsi" w:cstheme="minorHAnsi"/>
          <w:lang w:val="en-GB"/>
        </w:rPr>
        <w:t xml:space="preserve">The first lot of goods </w:t>
      </w:r>
      <w:r w:rsidR="00857DDC" w:rsidRPr="00857DDC">
        <w:rPr>
          <w:rFonts w:asciiTheme="minorHAnsi" w:hAnsiTheme="minorHAnsi" w:cstheme="minorHAnsi"/>
          <w:lang w:val="en-GB"/>
        </w:rPr>
        <w:t xml:space="preserve">for </w:t>
      </w:r>
      <w:r w:rsidR="00252A08" w:rsidRPr="00F824CE">
        <w:rPr>
          <w:rFonts w:asciiTheme="minorHAnsi" w:hAnsiTheme="minorHAnsi" w:cstheme="minorHAnsi"/>
          <w:b/>
          <w:bCs/>
          <w:lang w:val="en-GB"/>
        </w:rPr>
        <w:t>21</w:t>
      </w:r>
      <w:r w:rsidR="00BC63D7" w:rsidRPr="00F824CE">
        <w:rPr>
          <w:rFonts w:asciiTheme="minorHAnsi" w:hAnsiTheme="minorHAnsi" w:cstheme="minorHAnsi"/>
          <w:b/>
          <w:bCs/>
          <w:lang w:val="en-GB"/>
        </w:rPr>
        <w:t xml:space="preserve"> </w:t>
      </w:r>
      <w:r w:rsidR="00F824CE" w:rsidRPr="00F824CE">
        <w:rPr>
          <w:rFonts w:asciiTheme="minorHAnsi" w:hAnsiTheme="minorHAnsi" w:cstheme="minorHAnsi"/>
          <w:b/>
          <w:bCs/>
          <w:lang w:val="en-GB"/>
        </w:rPr>
        <w:t>units of</w:t>
      </w:r>
      <w:r w:rsidR="00F824CE">
        <w:rPr>
          <w:rFonts w:asciiTheme="minorHAnsi" w:hAnsiTheme="minorHAnsi" w:cstheme="minorHAnsi"/>
          <w:lang w:val="en-GB"/>
        </w:rPr>
        <w:t xml:space="preserve"> </w:t>
      </w:r>
      <w:r w:rsidR="00F824CE" w:rsidRPr="00F824CE">
        <w:rPr>
          <w:rFonts w:asciiTheme="minorHAnsi" w:hAnsiTheme="minorHAnsi" w:cstheme="minorHAnsi"/>
          <w:b/>
          <w:bCs/>
          <w:lang w:val="en-GB"/>
        </w:rPr>
        <w:t>2 th</w:t>
      </w:r>
      <w:r w:rsidR="00F824CE">
        <w:rPr>
          <w:rFonts w:asciiTheme="minorHAnsi" w:hAnsiTheme="minorHAnsi" w:cstheme="minorHAnsi"/>
          <w:b/>
          <w:bCs/>
          <w:lang w:val="en-GB"/>
        </w:rPr>
        <w:t xml:space="preserve">wart </w:t>
      </w:r>
      <w:r w:rsidR="00F824CE" w:rsidRPr="00F824CE">
        <w:rPr>
          <w:rFonts w:asciiTheme="minorHAnsi" w:hAnsiTheme="minorHAnsi" w:cstheme="minorHAnsi"/>
          <w:b/>
          <w:bCs/>
          <w:lang w:val="en-GB"/>
        </w:rPr>
        <w:t xml:space="preserve">seats </w:t>
      </w:r>
      <w:r w:rsidR="00BC63D7" w:rsidRPr="00F824CE">
        <w:rPr>
          <w:rFonts w:asciiTheme="minorHAnsi" w:hAnsiTheme="minorHAnsi" w:cstheme="minorHAnsi"/>
          <w:b/>
          <w:bCs/>
          <w:lang w:val="en-GB"/>
        </w:rPr>
        <w:t xml:space="preserve">Aluminium </w:t>
      </w:r>
      <w:r w:rsidRPr="00F824CE">
        <w:rPr>
          <w:rFonts w:asciiTheme="minorHAnsi" w:hAnsiTheme="minorHAnsi" w:cstheme="minorHAnsi"/>
          <w:b/>
          <w:bCs/>
          <w:lang w:val="en-GB"/>
        </w:rPr>
        <w:t>boats</w:t>
      </w:r>
      <w:r w:rsidRPr="00857DDC">
        <w:rPr>
          <w:rFonts w:asciiTheme="minorHAnsi" w:hAnsiTheme="minorHAnsi" w:cstheme="minorHAnsi"/>
          <w:lang w:val="en-GB"/>
        </w:rPr>
        <w:t xml:space="preserve"> shall be delivered within 3 months after the signing of Contract.</w:t>
      </w:r>
    </w:p>
    <w:p w14:paraId="4750A03C" w14:textId="77777777" w:rsidR="0042782B" w:rsidRPr="00857DDC" w:rsidRDefault="0042782B" w:rsidP="00C44890">
      <w:pPr>
        <w:rPr>
          <w:rFonts w:asciiTheme="minorHAnsi" w:hAnsiTheme="minorHAnsi" w:cstheme="minorHAnsi"/>
          <w:color w:val="FF0000"/>
          <w:lang w:val="en-GB"/>
        </w:rPr>
      </w:pPr>
    </w:p>
    <w:bookmarkEnd w:id="4"/>
    <w:bookmarkEnd w:id="5"/>
    <w:p w14:paraId="625DFCD7" w14:textId="3C4AE951" w:rsidR="00C44890" w:rsidRPr="00857DDC" w:rsidRDefault="00C44890" w:rsidP="00C44890">
      <w:pPr>
        <w:pStyle w:val="Heading2"/>
        <w:rPr>
          <w:rFonts w:asciiTheme="minorHAnsi" w:hAnsiTheme="minorHAnsi" w:cstheme="minorHAnsi"/>
          <w:color w:val="000000" w:themeColor="text1"/>
        </w:rPr>
      </w:pPr>
      <w:r w:rsidRPr="00857DDC">
        <w:rPr>
          <w:rFonts w:asciiTheme="minorHAnsi" w:hAnsiTheme="minorHAnsi" w:cstheme="minorHAnsi"/>
          <w:color w:val="000000" w:themeColor="text1"/>
        </w:rPr>
        <w:lastRenderedPageBreak/>
        <w:t>Description of the Goods</w:t>
      </w:r>
      <w:bookmarkEnd w:id="1"/>
    </w:p>
    <w:p w14:paraId="186F0800" w14:textId="0F7CC6D5" w:rsidR="00F71618" w:rsidRPr="00857DDC" w:rsidRDefault="00372DA3" w:rsidP="00C85F3F">
      <w:pPr>
        <w:rPr>
          <w:rFonts w:asciiTheme="minorHAnsi" w:hAnsiTheme="minorHAnsi" w:cstheme="minorHAnsi"/>
          <w:lang w:val="en-GB"/>
        </w:rPr>
      </w:pPr>
      <w:r w:rsidRPr="00857DDC">
        <w:rPr>
          <w:rFonts w:asciiTheme="minorHAnsi" w:hAnsiTheme="minorHAnsi" w:cstheme="minorHAnsi"/>
          <w:lang w:val="en-GB"/>
        </w:rPr>
        <w:t xml:space="preserve">The </w:t>
      </w:r>
      <w:r w:rsidR="00C02F0D" w:rsidRPr="00857DDC">
        <w:rPr>
          <w:rFonts w:asciiTheme="minorHAnsi" w:hAnsiTheme="minorHAnsi" w:cstheme="minorHAnsi"/>
          <w:lang w:val="en-GB"/>
        </w:rPr>
        <w:t>tenderers are required</w:t>
      </w:r>
      <w:r w:rsidRPr="00857DDC">
        <w:rPr>
          <w:rFonts w:asciiTheme="minorHAnsi" w:hAnsiTheme="minorHAnsi" w:cstheme="minorHAnsi"/>
          <w:lang w:val="en-GB"/>
        </w:rPr>
        <w:t xml:space="preserve"> </w:t>
      </w:r>
      <w:r w:rsidR="00C02F0D" w:rsidRPr="00857DDC">
        <w:rPr>
          <w:rFonts w:asciiTheme="minorHAnsi" w:hAnsiTheme="minorHAnsi" w:cstheme="minorHAnsi"/>
          <w:lang w:val="en-GB"/>
        </w:rPr>
        <w:t xml:space="preserve">to </w:t>
      </w:r>
      <w:r w:rsidRPr="00857DDC">
        <w:rPr>
          <w:rFonts w:asciiTheme="minorHAnsi" w:hAnsiTheme="minorHAnsi" w:cstheme="minorHAnsi"/>
          <w:lang w:val="en-GB"/>
        </w:rPr>
        <w:t xml:space="preserve">provide a quotation </w:t>
      </w:r>
      <w:r w:rsidR="00430B22" w:rsidRPr="00857DDC">
        <w:rPr>
          <w:rFonts w:asciiTheme="minorHAnsi" w:hAnsiTheme="minorHAnsi" w:cstheme="minorHAnsi"/>
          <w:lang w:val="en-GB"/>
        </w:rPr>
        <w:t>for</w:t>
      </w:r>
      <w:r w:rsidRPr="00857DDC">
        <w:rPr>
          <w:rFonts w:asciiTheme="minorHAnsi" w:hAnsiTheme="minorHAnsi" w:cstheme="minorHAnsi"/>
          <w:lang w:val="en-GB"/>
        </w:rPr>
        <w:t xml:space="preserve"> the </w:t>
      </w:r>
      <w:bookmarkStart w:id="8" w:name="_Hlk145511099"/>
      <w:r w:rsidR="00252A08" w:rsidRPr="00962D5C">
        <w:rPr>
          <w:rFonts w:asciiTheme="minorHAnsi" w:hAnsiTheme="minorHAnsi" w:cstheme="minorHAnsi"/>
          <w:b/>
          <w:bCs/>
          <w:lang w:val="en-GB"/>
        </w:rPr>
        <w:t>2 thwart seat</w:t>
      </w:r>
      <w:r w:rsidR="00962D5C">
        <w:rPr>
          <w:rFonts w:asciiTheme="minorHAnsi" w:hAnsiTheme="minorHAnsi" w:cstheme="minorHAnsi"/>
          <w:b/>
          <w:bCs/>
          <w:lang w:val="en-GB"/>
        </w:rPr>
        <w:t>s</w:t>
      </w:r>
      <w:r w:rsidR="00252A08" w:rsidRPr="00962D5C">
        <w:rPr>
          <w:rFonts w:asciiTheme="minorHAnsi" w:hAnsiTheme="minorHAnsi" w:cstheme="minorHAnsi"/>
          <w:b/>
          <w:bCs/>
          <w:lang w:val="en-GB"/>
        </w:rPr>
        <w:t xml:space="preserve"> Aluminium </w:t>
      </w:r>
      <w:r w:rsidR="001C76C6" w:rsidRPr="00962D5C">
        <w:rPr>
          <w:rFonts w:asciiTheme="minorHAnsi" w:hAnsiTheme="minorHAnsi" w:cstheme="minorHAnsi"/>
          <w:b/>
          <w:bCs/>
          <w:lang w:val="en-GB"/>
        </w:rPr>
        <w:t>B</w:t>
      </w:r>
      <w:r w:rsidRPr="00962D5C">
        <w:rPr>
          <w:rFonts w:asciiTheme="minorHAnsi" w:hAnsiTheme="minorHAnsi" w:cstheme="minorHAnsi"/>
          <w:b/>
          <w:bCs/>
          <w:lang w:val="en-GB"/>
        </w:rPr>
        <w:t>oat</w:t>
      </w:r>
      <w:r w:rsidR="00962D5C">
        <w:rPr>
          <w:rFonts w:asciiTheme="minorHAnsi" w:hAnsiTheme="minorHAnsi" w:cstheme="minorHAnsi"/>
          <w:b/>
          <w:bCs/>
          <w:lang w:val="en-GB"/>
        </w:rPr>
        <w:t>s</w:t>
      </w:r>
      <w:r w:rsidRPr="00857DDC">
        <w:rPr>
          <w:rFonts w:asciiTheme="minorHAnsi" w:hAnsiTheme="minorHAnsi" w:cstheme="minorHAnsi"/>
          <w:lang w:val="en-GB"/>
        </w:rPr>
        <w:t xml:space="preserve"> </w:t>
      </w:r>
      <w:bookmarkEnd w:id="8"/>
      <w:r w:rsidR="00C02F0D" w:rsidRPr="00857DDC">
        <w:rPr>
          <w:rFonts w:asciiTheme="minorHAnsi" w:hAnsiTheme="minorHAnsi" w:cstheme="minorHAnsi"/>
          <w:lang w:val="en-GB"/>
        </w:rPr>
        <w:t>according to</w:t>
      </w:r>
      <w:r w:rsidRPr="00857DDC">
        <w:rPr>
          <w:rFonts w:asciiTheme="minorHAnsi" w:hAnsiTheme="minorHAnsi" w:cstheme="minorHAnsi"/>
          <w:lang w:val="en-GB"/>
        </w:rPr>
        <w:t xml:space="preserve"> specification requirements appended below.</w:t>
      </w:r>
    </w:p>
    <w:p w14:paraId="07E9814C" w14:textId="1D4A1CFE" w:rsidR="000E4099" w:rsidRPr="00857DDC" w:rsidRDefault="00857DDC" w:rsidP="000E4099">
      <w:pPr>
        <w:shd w:val="clear" w:color="auto" w:fill="FFFFFF"/>
        <w:spacing w:before="100" w:beforeAutospacing="1" w:after="100" w:afterAutospacing="1"/>
        <w:textAlignment w:val="baseline"/>
        <w:rPr>
          <w:rFonts w:asciiTheme="minorHAnsi" w:eastAsia="Times New Roman" w:hAnsiTheme="minorHAnsi" w:cstheme="minorHAnsi"/>
        </w:rPr>
      </w:pPr>
      <w:r w:rsidRPr="00857DDC">
        <w:rPr>
          <w:rFonts w:asciiTheme="minorHAnsi" w:eastAsia="Times New Roman" w:hAnsiTheme="minorHAnsi" w:cstheme="minorHAnsi"/>
        </w:rPr>
        <w:t>The s</w:t>
      </w:r>
      <w:r w:rsidR="00C02F0D" w:rsidRPr="00857DDC">
        <w:rPr>
          <w:rFonts w:asciiTheme="minorHAnsi" w:eastAsia="Times New Roman" w:hAnsiTheme="minorHAnsi" w:cstheme="minorHAnsi"/>
        </w:rPr>
        <w:t>pecifications of</w:t>
      </w:r>
      <w:r w:rsidR="00C02F0D" w:rsidRPr="00857DDC">
        <w:rPr>
          <w:rFonts w:asciiTheme="minorHAnsi" w:eastAsia="Times New Roman" w:hAnsiTheme="minorHAnsi" w:cstheme="minorHAnsi"/>
          <w:b/>
          <w:bCs/>
        </w:rPr>
        <w:t xml:space="preserve"> </w:t>
      </w:r>
      <w:r w:rsidR="00252A08">
        <w:rPr>
          <w:rFonts w:asciiTheme="minorHAnsi" w:eastAsia="Times New Roman" w:hAnsiTheme="minorHAnsi" w:cstheme="minorHAnsi"/>
          <w:b/>
          <w:bCs/>
        </w:rPr>
        <w:t>Aluminum</w:t>
      </w:r>
      <w:r w:rsidR="00BC63D7">
        <w:rPr>
          <w:rFonts w:asciiTheme="minorHAnsi" w:eastAsia="Times New Roman" w:hAnsiTheme="minorHAnsi" w:cstheme="minorHAnsi"/>
          <w:b/>
          <w:bCs/>
        </w:rPr>
        <w:t xml:space="preserve"> Boat</w:t>
      </w:r>
      <w:r w:rsidRPr="00857DDC">
        <w:rPr>
          <w:rFonts w:asciiTheme="minorHAnsi" w:eastAsia="Times New Roman" w:hAnsiTheme="minorHAnsi" w:cstheme="minorHAnsi"/>
          <w:b/>
          <w:bCs/>
        </w:rPr>
        <w:t xml:space="preserve"> </w:t>
      </w:r>
      <w:r w:rsidRPr="00857DDC">
        <w:rPr>
          <w:rFonts w:asciiTheme="minorHAnsi" w:eastAsia="Times New Roman" w:hAnsiTheme="minorHAnsi" w:cstheme="minorHAnsi"/>
        </w:rPr>
        <w:t>are</w:t>
      </w:r>
      <w:r w:rsidR="00C02F0D" w:rsidRPr="00857DDC">
        <w:rPr>
          <w:rFonts w:asciiTheme="minorHAnsi" w:eastAsia="Times New Roman" w:hAnsiTheme="minorHAnsi" w:cstheme="minorHAnsi"/>
        </w:rPr>
        <w:t xml:space="preserve"> appended</w:t>
      </w:r>
      <w:r w:rsidR="000E4099" w:rsidRPr="00857DDC">
        <w:rPr>
          <w:rFonts w:asciiTheme="minorHAnsi" w:eastAsia="Times New Roman" w:hAnsiTheme="minorHAnsi" w:cstheme="minorHAnsi"/>
        </w:rPr>
        <w:t xml:space="preserve"> </w:t>
      </w:r>
      <w:r w:rsidR="00EC08CF" w:rsidRPr="00857DDC">
        <w:rPr>
          <w:rFonts w:asciiTheme="minorHAnsi" w:eastAsia="Times New Roman" w:hAnsiTheme="minorHAnsi" w:cstheme="minorHAnsi"/>
        </w:rPr>
        <w:t>below:</w:t>
      </w:r>
    </w:p>
    <w:p w14:paraId="697AB929" w14:textId="77777777" w:rsidR="00BC63D7" w:rsidRPr="00CB36B0" w:rsidRDefault="00BC63D7" w:rsidP="00BC63D7">
      <w:pPr>
        <w:pStyle w:val="NormalWeb"/>
        <w:spacing w:before="0" w:beforeAutospacing="0" w:after="0" w:afterAutospacing="0"/>
        <w:jc w:val="center"/>
        <w:rPr>
          <w:rFonts w:eastAsiaTheme="minorEastAsia" w:cstheme="minorBidi"/>
          <w:kern w:val="24"/>
        </w:rPr>
      </w:pPr>
    </w:p>
    <w:p w14:paraId="43FBFD92" w14:textId="77777777" w:rsidR="00252A08" w:rsidRPr="00252A08" w:rsidRDefault="00252A08" w:rsidP="00252A08">
      <w:pPr>
        <w:pStyle w:val="NormalWeb"/>
        <w:numPr>
          <w:ilvl w:val="0"/>
          <w:numId w:val="20"/>
        </w:numPr>
        <w:spacing w:before="0" w:beforeAutospacing="0" w:after="0" w:afterAutospacing="0"/>
        <w:jc w:val="both"/>
      </w:pPr>
      <w:r w:rsidRPr="00252A08">
        <w:rPr>
          <w:rFonts w:eastAsiaTheme="minorEastAsia"/>
          <w:kern w:val="24"/>
        </w:rPr>
        <w:t>Purpose -offshore fishing</w:t>
      </w:r>
    </w:p>
    <w:p w14:paraId="353BA5AD" w14:textId="77777777" w:rsidR="00252A08" w:rsidRPr="00252A08" w:rsidRDefault="00252A08" w:rsidP="00252A08">
      <w:pPr>
        <w:pStyle w:val="NormalWeb"/>
        <w:numPr>
          <w:ilvl w:val="0"/>
          <w:numId w:val="21"/>
        </w:numPr>
        <w:spacing w:before="0" w:beforeAutospacing="0" w:after="0" w:afterAutospacing="0"/>
        <w:jc w:val="both"/>
      </w:pPr>
      <w:r w:rsidRPr="00252A08">
        <w:rPr>
          <w:rFonts w:eastAsiaTheme="minorEastAsia"/>
          <w:kern w:val="24"/>
        </w:rPr>
        <w:t>Safe load capacity</w:t>
      </w:r>
    </w:p>
    <w:p w14:paraId="4C4FBD4E" w14:textId="77777777" w:rsidR="00252A08" w:rsidRPr="00252A08" w:rsidRDefault="00252A08" w:rsidP="00252A08">
      <w:pPr>
        <w:pStyle w:val="NormalWeb"/>
        <w:numPr>
          <w:ilvl w:val="0"/>
          <w:numId w:val="21"/>
        </w:numPr>
        <w:spacing w:before="0" w:beforeAutospacing="0" w:after="0" w:afterAutospacing="0"/>
        <w:jc w:val="both"/>
      </w:pPr>
      <w:r w:rsidRPr="00252A08">
        <w:rPr>
          <w:rFonts w:eastAsiaTheme="minorEastAsia"/>
          <w:kern w:val="24"/>
        </w:rPr>
        <w:t>Length: 4.2 - 5.2 m</w:t>
      </w:r>
    </w:p>
    <w:p w14:paraId="2A1E42E9" w14:textId="77777777" w:rsidR="00252A08" w:rsidRPr="00252A08" w:rsidRDefault="00252A08" w:rsidP="00252A08">
      <w:pPr>
        <w:pStyle w:val="NormalWeb"/>
        <w:numPr>
          <w:ilvl w:val="0"/>
          <w:numId w:val="21"/>
        </w:numPr>
        <w:spacing w:before="0" w:beforeAutospacing="0" w:after="0" w:afterAutospacing="0"/>
        <w:jc w:val="both"/>
      </w:pPr>
      <w:r w:rsidRPr="00252A08">
        <w:rPr>
          <w:rFonts w:eastAsiaTheme="minorEastAsia"/>
          <w:kern w:val="24"/>
        </w:rPr>
        <w:t>Width: 1.8 – 2m</w:t>
      </w:r>
    </w:p>
    <w:p w14:paraId="65F9BBDC" w14:textId="77777777" w:rsidR="00252A08" w:rsidRPr="00252A08" w:rsidRDefault="00252A08" w:rsidP="00252A08">
      <w:pPr>
        <w:pStyle w:val="NormalWeb"/>
        <w:numPr>
          <w:ilvl w:val="0"/>
          <w:numId w:val="21"/>
        </w:numPr>
        <w:spacing w:before="0" w:beforeAutospacing="0" w:after="0" w:afterAutospacing="0"/>
        <w:jc w:val="both"/>
      </w:pPr>
      <w:r w:rsidRPr="00252A08">
        <w:rPr>
          <w:rFonts w:eastAsiaTheme="minorEastAsia"/>
          <w:kern w:val="24"/>
        </w:rPr>
        <w:t>Draft (minimum): 0.8m</w:t>
      </w:r>
    </w:p>
    <w:p w14:paraId="38A8D13F" w14:textId="77777777" w:rsidR="00252A08" w:rsidRPr="00252A08" w:rsidRDefault="00252A08" w:rsidP="00252A08">
      <w:pPr>
        <w:pStyle w:val="NormalWeb"/>
        <w:numPr>
          <w:ilvl w:val="0"/>
          <w:numId w:val="21"/>
        </w:numPr>
        <w:spacing w:before="0" w:beforeAutospacing="0" w:after="0" w:afterAutospacing="0"/>
        <w:jc w:val="both"/>
      </w:pPr>
      <w:r w:rsidRPr="00252A08">
        <w:rPr>
          <w:rFonts w:eastAsiaTheme="minorEastAsia"/>
          <w:kern w:val="24"/>
        </w:rPr>
        <w:t>Two (2) Thwart seats – One seat at aft and one at forward. (3 seats) aft, center and forward</w:t>
      </w:r>
    </w:p>
    <w:p w14:paraId="3F702E0F" w14:textId="77777777" w:rsidR="00252A08" w:rsidRPr="00252A08" w:rsidRDefault="00252A08" w:rsidP="00252A08">
      <w:pPr>
        <w:pStyle w:val="NormalWeb"/>
        <w:numPr>
          <w:ilvl w:val="0"/>
          <w:numId w:val="21"/>
        </w:numPr>
        <w:spacing w:before="0" w:beforeAutospacing="0" w:after="0" w:afterAutospacing="0"/>
        <w:jc w:val="both"/>
      </w:pPr>
      <w:r w:rsidRPr="00252A08">
        <w:rPr>
          <w:rFonts w:eastAsiaTheme="minorEastAsia"/>
          <w:kern w:val="24"/>
        </w:rPr>
        <w:t xml:space="preserve">Reinforce of Framing at forward (bow) to withstand stress </w:t>
      </w:r>
    </w:p>
    <w:p w14:paraId="4DA3DCED" w14:textId="77777777" w:rsidR="00252A08" w:rsidRPr="00252A08" w:rsidRDefault="00252A08" w:rsidP="00252A08">
      <w:pPr>
        <w:pStyle w:val="NormalWeb"/>
        <w:numPr>
          <w:ilvl w:val="0"/>
          <w:numId w:val="21"/>
        </w:numPr>
        <w:spacing w:before="0" w:beforeAutospacing="0" w:after="0" w:afterAutospacing="0"/>
        <w:jc w:val="both"/>
      </w:pPr>
      <w:r w:rsidRPr="00252A08">
        <w:rPr>
          <w:rFonts w:eastAsiaTheme="minorEastAsia"/>
          <w:kern w:val="24"/>
        </w:rPr>
        <w:t>streamline shape</w:t>
      </w:r>
    </w:p>
    <w:p w14:paraId="225F4405" w14:textId="77777777" w:rsidR="00252A08" w:rsidRPr="00252A08" w:rsidRDefault="00252A08" w:rsidP="00252A08">
      <w:pPr>
        <w:pStyle w:val="NormalWeb"/>
        <w:numPr>
          <w:ilvl w:val="0"/>
          <w:numId w:val="21"/>
        </w:numPr>
        <w:spacing w:before="0" w:beforeAutospacing="0" w:after="0" w:afterAutospacing="0"/>
        <w:jc w:val="both"/>
      </w:pPr>
      <w:r w:rsidRPr="00252A08">
        <w:rPr>
          <w:rFonts w:eastAsiaTheme="minorEastAsia"/>
          <w:kern w:val="24"/>
        </w:rPr>
        <w:t xml:space="preserve">Freeboard - should be equal or greater than 500mm </w:t>
      </w:r>
    </w:p>
    <w:p w14:paraId="3BC13814" w14:textId="77777777" w:rsidR="00252A08" w:rsidRPr="00252A08" w:rsidRDefault="00252A08" w:rsidP="00252A08">
      <w:pPr>
        <w:pStyle w:val="NormalWeb"/>
        <w:numPr>
          <w:ilvl w:val="0"/>
          <w:numId w:val="21"/>
        </w:numPr>
        <w:spacing w:before="0" w:beforeAutospacing="0" w:after="0" w:afterAutospacing="0"/>
        <w:jc w:val="both"/>
      </w:pPr>
      <w:r w:rsidRPr="00252A08">
        <w:rPr>
          <w:rFonts w:eastAsiaTheme="minorEastAsia"/>
          <w:kern w:val="24"/>
        </w:rPr>
        <w:t>Floatation (FOAM) polyurethane installed at both Thwart seats.</w:t>
      </w:r>
    </w:p>
    <w:p w14:paraId="7E911CF2" w14:textId="77777777" w:rsidR="00252A08" w:rsidRPr="00252A08" w:rsidRDefault="00252A08" w:rsidP="00252A08">
      <w:pPr>
        <w:pStyle w:val="ListParagraph"/>
        <w:widowControl/>
        <w:numPr>
          <w:ilvl w:val="0"/>
          <w:numId w:val="21"/>
        </w:numPr>
        <w:wordWrap/>
        <w:autoSpaceDE/>
        <w:autoSpaceDN/>
        <w:spacing w:before="0"/>
        <w:ind w:leftChars="0"/>
        <w:contextualSpacing/>
        <w:rPr>
          <w:rFonts w:ascii="Times New Roman" w:hAnsi="Times New Roman"/>
          <w:sz w:val="24"/>
          <w:szCs w:val="24"/>
        </w:rPr>
      </w:pPr>
      <w:r w:rsidRPr="00252A08">
        <w:rPr>
          <w:rFonts w:ascii="Times New Roman" w:eastAsiaTheme="minorEastAsia" w:hAnsi="Times New Roman"/>
          <w:kern w:val="24"/>
          <w:sz w:val="24"/>
          <w:szCs w:val="24"/>
        </w:rPr>
        <w:t xml:space="preserve">Anti-skid floor of channel plate anti-slippery interior deck surface </w:t>
      </w:r>
    </w:p>
    <w:p w14:paraId="20106D45" w14:textId="77777777" w:rsidR="00252A08" w:rsidRPr="00252A08" w:rsidRDefault="00252A08" w:rsidP="00252A08">
      <w:pPr>
        <w:pStyle w:val="NormalWeb"/>
        <w:numPr>
          <w:ilvl w:val="0"/>
          <w:numId w:val="21"/>
        </w:numPr>
        <w:spacing w:before="0" w:beforeAutospacing="0" w:after="0" w:afterAutospacing="0"/>
        <w:jc w:val="both"/>
      </w:pPr>
      <w:r w:rsidRPr="00252A08">
        <w:rPr>
          <w:rFonts w:eastAsiaTheme="minorEastAsia"/>
          <w:kern w:val="24"/>
        </w:rPr>
        <w:t>Reinforce transom</w:t>
      </w:r>
    </w:p>
    <w:p w14:paraId="313CC590" w14:textId="77777777" w:rsidR="00252A08" w:rsidRPr="00252A08" w:rsidRDefault="00252A08" w:rsidP="00252A08">
      <w:pPr>
        <w:pStyle w:val="ListParagraph"/>
        <w:widowControl/>
        <w:numPr>
          <w:ilvl w:val="0"/>
          <w:numId w:val="21"/>
        </w:numPr>
        <w:wordWrap/>
        <w:autoSpaceDE/>
        <w:autoSpaceDN/>
        <w:spacing w:before="0"/>
        <w:ind w:leftChars="0"/>
        <w:contextualSpacing/>
        <w:rPr>
          <w:rFonts w:ascii="Times New Roman" w:hAnsi="Times New Roman"/>
          <w:sz w:val="24"/>
          <w:szCs w:val="24"/>
        </w:rPr>
      </w:pPr>
      <w:r w:rsidRPr="00252A08">
        <w:rPr>
          <w:rFonts w:ascii="Times New Roman" w:eastAsiaTheme="minorEastAsia" w:hAnsi="Times New Roman"/>
          <w:kern w:val="24"/>
          <w:sz w:val="24"/>
          <w:szCs w:val="24"/>
        </w:rPr>
        <w:t>Installed transom pad suitable for 30 – 40hp</w:t>
      </w:r>
    </w:p>
    <w:p w14:paraId="0373E275" w14:textId="77777777" w:rsidR="00252A08" w:rsidRPr="00252A08" w:rsidRDefault="00252A08" w:rsidP="00252A08">
      <w:pPr>
        <w:pStyle w:val="ListParagraph"/>
        <w:widowControl/>
        <w:numPr>
          <w:ilvl w:val="0"/>
          <w:numId w:val="21"/>
        </w:numPr>
        <w:wordWrap/>
        <w:autoSpaceDE/>
        <w:autoSpaceDN/>
        <w:spacing w:before="0"/>
        <w:ind w:leftChars="0"/>
        <w:contextualSpacing/>
        <w:rPr>
          <w:rFonts w:ascii="Times New Roman" w:hAnsi="Times New Roman"/>
          <w:sz w:val="24"/>
          <w:szCs w:val="24"/>
        </w:rPr>
      </w:pPr>
      <w:r w:rsidRPr="00252A08">
        <w:rPr>
          <w:rFonts w:ascii="Times New Roman" w:eastAsiaTheme="minorEastAsia" w:hAnsi="Times New Roman"/>
          <w:kern w:val="24"/>
          <w:sz w:val="24"/>
          <w:szCs w:val="24"/>
        </w:rPr>
        <w:t>Strong eye point at aft for securing engine strap</w:t>
      </w:r>
    </w:p>
    <w:p w14:paraId="0FC35E60" w14:textId="77777777" w:rsidR="00252A08" w:rsidRPr="00252A08" w:rsidRDefault="00252A08" w:rsidP="00252A08">
      <w:pPr>
        <w:pStyle w:val="NormalWeb"/>
        <w:numPr>
          <w:ilvl w:val="0"/>
          <w:numId w:val="21"/>
        </w:numPr>
        <w:spacing w:before="0" w:beforeAutospacing="0" w:after="0" w:afterAutospacing="0"/>
        <w:jc w:val="both"/>
      </w:pPr>
      <w:r w:rsidRPr="00252A08">
        <w:rPr>
          <w:rFonts w:eastAsiaTheme="minorEastAsia"/>
          <w:kern w:val="24"/>
        </w:rPr>
        <w:t>Types of construction – welding.</w:t>
      </w:r>
    </w:p>
    <w:p w14:paraId="5508415F" w14:textId="77777777" w:rsidR="00252A08" w:rsidRPr="00252A08" w:rsidRDefault="00252A08" w:rsidP="00252A08">
      <w:pPr>
        <w:pStyle w:val="NormalWeb"/>
        <w:numPr>
          <w:ilvl w:val="0"/>
          <w:numId w:val="21"/>
        </w:numPr>
        <w:spacing w:before="0" w:beforeAutospacing="0" w:after="0" w:afterAutospacing="0"/>
        <w:jc w:val="both"/>
      </w:pPr>
      <w:r w:rsidRPr="00252A08">
        <w:rPr>
          <w:rFonts w:eastAsiaTheme="minorEastAsia"/>
          <w:kern w:val="24"/>
        </w:rPr>
        <w:t xml:space="preserve">Installment of cleats for bow </w:t>
      </w:r>
      <w:r w:rsidRPr="00252A08">
        <w:t xml:space="preserve">(for rope anchorage) </w:t>
      </w:r>
    </w:p>
    <w:p w14:paraId="38C0B1B4" w14:textId="77777777" w:rsidR="00252A08" w:rsidRPr="00252A08" w:rsidRDefault="00252A08" w:rsidP="00252A08">
      <w:pPr>
        <w:pStyle w:val="NormalWeb"/>
        <w:numPr>
          <w:ilvl w:val="0"/>
          <w:numId w:val="21"/>
        </w:numPr>
        <w:spacing w:before="0" w:beforeAutospacing="0" w:after="0" w:afterAutospacing="0"/>
        <w:jc w:val="both"/>
      </w:pPr>
      <w:r w:rsidRPr="00252A08">
        <w:t>Installation handle rails for lifting boat on port and starboard</w:t>
      </w:r>
    </w:p>
    <w:p w14:paraId="536E1836" w14:textId="77777777" w:rsidR="00252A08" w:rsidRPr="00252A08" w:rsidRDefault="00252A08" w:rsidP="00252A08">
      <w:pPr>
        <w:pStyle w:val="NormalWeb"/>
        <w:numPr>
          <w:ilvl w:val="0"/>
          <w:numId w:val="21"/>
        </w:numPr>
        <w:spacing w:before="0" w:beforeAutospacing="0" w:after="0" w:afterAutospacing="0"/>
        <w:jc w:val="both"/>
      </w:pPr>
      <w:r w:rsidRPr="00252A08">
        <w:rPr>
          <w:rFonts w:eastAsiaTheme="minorEastAsia"/>
          <w:kern w:val="24"/>
        </w:rPr>
        <w:t>Aluminum sheet minimum thickness at least 2mm.</w:t>
      </w:r>
    </w:p>
    <w:p w14:paraId="41A3B6F2" w14:textId="77777777" w:rsidR="00252A08" w:rsidRPr="00252A08" w:rsidRDefault="00252A08" w:rsidP="00252A08">
      <w:pPr>
        <w:pStyle w:val="NormalWeb"/>
        <w:numPr>
          <w:ilvl w:val="0"/>
          <w:numId w:val="21"/>
        </w:numPr>
        <w:spacing w:before="0" w:beforeAutospacing="0" w:after="0" w:afterAutospacing="0"/>
        <w:jc w:val="both"/>
      </w:pPr>
      <w:r w:rsidRPr="00252A08">
        <w:rPr>
          <w:rFonts w:eastAsiaTheme="minorEastAsia"/>
          <w:kern w:val="24"/>
        </w:rPr>
        <w:t>5000 – 6000 Marine grade Aluminum sheet</w:t>
      </w:r>
    </w:p>
    <w:p w14:paraId="40AE27E6" w14:textId="77777777" w:rsidR="00252A08" w:rsidRPr="00252A08" w:rsidRDefault="00252A08" w:rsidP="00252A08">
      <w:pPr>
        <w:pStyle w:val="NormalWeb"/>
        <w:numPr>
          <w:ilvl w:val="0"/>
          <w:numId w:val="21"/>
        </w:numPr>
        <w:spacing w:before="0" w:beforeAutospacing="0" w:after="0" w:afterAutospacing="0"/>
        <w:jc w:val="both"/>
      </w:pPr>
      <w:r w:rsidRPr="00252A08">
        <w:rPr>
          <w:rFonts w:eastAsiaTheme="minorEastAsia"/>
          <w:kern w:val="24"/>
        </w:rPr>
        <w:t>Standard - ISO, CE or MSAF (Marine Safety Authority Fiji)</w:t>
      </w:r>
    </w:p>
    <w:p w14:paraId="743D6F0E" w14:textId="77777777" w:rsidR="00252A08" w:rsidRPr="00252A08" w:rsidRDefault="00252A08" w:rsidP="00252A08">
      <w:pPr>
        <w:pStyle w:val="NormalWeb"/>
        <w:numPr>
          <w:ilvl w:val="0"/>
          <w:numId w:val="21"/>
        </w:numPr>
        <w:spacing w:before="0" w:beforeAutospacing="0" w:after="0" w:afterAutospacing="0"/>
        <w:jc w:val="both"/>
      </w:pPr>
      <w:r w:rsidRPr="00252A08">
        <w:rPr>
          <w:rFonts w:eastAsiaTheme="minorEastAsia"/>
          <w:kern w:val="24"/>
        </w:rPr>
        <w:t>Installment of zinc anode</w:t>
      </w:r>
    </w:p>
    <w:p w14:paraId="143904BD" w14:textId="77777777" w:rsidR="00BC63D7" w:rsidRDefault="00BC63D7" w:rsidP="00BC63D7">
      <w:pPr>
        <w:jc w:val="both"/>
      </w:pPr>
    </w:p>
    <w:p w14:paraId="1DE1BCC6" w14:textId="77777777" w:rsidR="00C80FD4" w:rsidRPr="00857DDC" w:rsidRDefault="00C80FD4" w:rsidP="00C80FD4">
      <w:pPr>
        <w:shd w:val="clear" w:color="auto" w:fill="FFFFFF"/>
        <w:spacing w:before="100" w:beforeAutospacing="1" w:after="100" w:afterAutospacing="1"/>
        <w:rPr>
          <w:rFonts w:asciiTheme="minorHAnsi" w:eastAsia="Times New Roman" w:hAnsiTheme="minorHAnsi" w:cstheme="minorHAnsi"/>
          <w:sz w:val="28"/>
          <w:szCs w:val="28"/>
        </w:rPr>
      </w:pPr>
    </w:p>
    <w:p w14:paraId="0AB87D9A" w14:textId="3B2FCBA9" w:rsidR="0003112A" w:rsidRPr="00857DDC" w:rsidRDefault="0003112A" w:rsidP="0003112A">
      <w:pPr>
        <w:shd w:val="clear" w:color="auto" w:fill="FFFFFF"/>
        <w:spacing w:before="100" w:beforeAutospacing="1" w:after="100" w:afterAutospacing="1"/>
        <w:ind w:left="720"/>
        <w:rPr>
          <w:rFonts w:asciiTheme="minorHAnsi" w:hAnsiTheme="minorHAnsi" w:cstheme="minorHAnsi"/>
          <w:color w:val="242424"/>
          <w:shd w:val="clear" w:color="auto" w:fill="FFFFFF"/>
        </w:rPr>
      </w:pPr>
    </w:p>
    <w:p w14:paraId="33A4E052" w14:textId="77777777" w:rsidR="0003112A" w:rsidRPr="00857DDC" w:rsidRDefault="0003112A" w:rsidP="0003112A">
      <w:pPr>
        <w:shd w:val="clear" w:color="auto" w:fill="FFFFFF"/>
        <w:spacing w:before="100" w:beforeAutospacing="1" w:after="100" w:afterAutospacing="1"/>
        <w:ind w:left="720"/>
        <w:rPr>
          <w:rFonts w:asciiTheme="minorHAnsi" w:eastAsia="Times New Roman" w:hAnsiTheme="minorHAnsi" w:cstheme="minorHAnsi"/>
          <w:sz w:val="28"/>
          <w:szCs w:val="28"/>
        </w:rPr>
      </w:pPr>
    </w:p>
    <w:p w14:paraId="0C3A0B96" w14:textId="77777777" w:rsidR="00847427" w:rsidRPr="00857DDC" w:rsidRDefault="00847427" w:rsidP="00847427">
      <w:pPr>
        <w:shd w:val="clear" w:color="auto" w:fill="FFFFFF"/>
        <w:spacing w:before="100" w:beforeAutospacing="1" w:after="100" w:afterAutospacing="1"/>
        <w:ind w:left="720"/>
        <w:rPr>
          <w:rFonts w:asciiTheme="minorHAnsi" w:eastAsia="Times New Roman" w:hAnsiTheme="minorHAnsi" w:cstheme="minorHAnsi"/>
          <w:color w:val="FF0000"/>
        </w:rPr>
      </w:pPr>
    </w:p>
    <w:p w14:paraId="279EB8C4" w14:textId="77777777" w:rsidR="0037017F" w:rsidRPr="00857DDC" w:rsidRDefault="0037017F" w:rsidP="00EB5259">
      <w:pPr>
        <w:shd w:val="clear" w:color="auto" w:fill="FFFFFF"/>
        <w:spacing w:before="100" w:beforeAutospacing="1" w:after="100" w:afterAutospacing="1"/>
        <w:ind w:left="720"/>
        <w:rPr>
          <w:rFonts w:asciiTheme="minorHAnsi" w:eastAsia="Times New Roman" w:hAnsiTheme="minorHAnsi" w:cstheme="minorHAnsi"/>
          <w:color w:val="FF0000"/>
        </w:rPr>
      </w:pPr>
    </w:p>
    <w:p w14:paraId="67D3B075" w14:textId="77777777" w:rsidR="00C44890" w:rsidRPr="00857DDC" w:rsidRDefault="00C44890" w:rsidP="00C44890">
      <w:pPr>
        <w:rPr>
          <w:rFonts w:asciiTheme="minorHAnsi" w:hAnsiTheme="minorHAnsi" w:cstheme="minorHAnsi"/>
          <w:lang w:val="en-GB"/>
        </w:rPr>
      </w:pPr>
    </w:p>
    <w:p w14:paraId="06D3C1C1" w14:textId="77777777" w:rsidR="00C44890" w:rsidRPr="00857DDC" w:rsidRDefault="00C44890" w:rsidP="00C44890">
      <w:pPr>
        <w:rPr>
          <w:rFonts w:asciiTheme="minorHAnsi" w:hAnsiTheme="minorHAnsi" w:cstheme="minorHAnsi"/>
          <w:lang w:val="en-GB"/>
        </w:rPr>
      </w:pPr>
    </w:p>
    <w:sectPr w:rsidR="00C44890" w:rsidRPr="00857DDC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13D4C" w14:textId="77777777" w:rsidR="004E2477" w:rsidRDefault="004E2477">
      <w:r>
        <w:separator/>
      </w:r>
    </w:p>
  </w:endnote>
  <w:endnote w:type="continuationSeparator" w:id="0">
    <w:p w14:paraId="42EECFCF" w14:textId="77777777" w:rsidR="004E2477" w:rsidRDefault="004E2477">
      <w:r>
        <w:continuationSeparator/>
      </w:r>
    </w:p>
  </w:endnote>
  <w:endnote w:type="continuationNotice" w:id="1">
    <w:p w14:paraId="4C434618" w14:textId="77777777" w:rsidR="004E2477" w:rsidRDefault="004E24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3B8AFD22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F824CE">
      <w:rPr>
        <w:noProof/>
      </w:rPr>
      <w:t>2023-09-13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CB928" w14:textId="77777777" w:rsidR="004E2477" w:rsidRDefault="004E2477">
      <w:r>
        <w:separator/>
      </w:r>
    </w:p>
  </w:footnote>
  <w:footnote w:type="continuationSeparator" w:id="0">
    <w:p w14:paraId="3FDE5C65" w14:textId="77777777" w:rsidR="004E2477" w:rsidRDefault="004E2477">
      <w:r>
        <w:continuationSeparator/>
      </w:r>
    </w:p>
  </w:footnote>
  <w:footnote w:type="continuationNotice" w:id="1">
    <w:p w14:paraId="0CF15535" w14:textId="77777777" w:rsidR="004E2477" w:rsidRDefault="004E24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4BB4DA20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800392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="00A66587" w:rsidRPr="00A66587">
      <w:rPr>
        <w:rStyle w:val="Strong"/>
        <w:rFonts w:asciiTheme="minorHAnsi" w:hAnsiTheme="minorHAnsi" w:cstheme="minorHAnsi"/>
        <w:lang w:val="en-GB"/>
      </w:rPr>
      <w:t>RFQ-</w:t>
    </w:r>
    <w:r w:rsidR="00CB31BD">
      <w:rPr>
        <w:rStyle w:val="Strong"/>
        <w:rFonts w:asciiTheme="minorHAnsi" w:hAnsiTheme="minorHAnsi" w:cstheme="minorHAnsi"/>
        <w:lang w:val="en-GB"/>
      </w:rPr>
      <w:t>21</w:t>
    </w:r>
    <w:r w:rsidR="00A66587" w:rsidRPr="00A66587">
      <w:rPr>
        <w:rStyle w:val="Strong"/>
        <w:rFonts w:asciiTheme="minorHAnsi" w:hAnsiTheme="minorHAnsi" w:cstheme="minorHAnsi"/>
        <w:lang w:val="en-GB"/>
      </w:rPr>
      <w:t>-</w:t>
    </w:r>
    <w:r w:rsidR="00CB31BD">
      <w:rPr>
        <w:rStyle w:val="Strong"/>
        <w:rFonts w:asciiTheme="minorHAnsi" w:hAnsiTheme="minorHAnsi" w:cstheme="minorHAnsi"/>
        <w:lang w:val="en-GB"/>
      </w:rPr>
      <w:t>G00</w:t>
    </w:r>
    <w:r w:rsidR="00A83D40">
      <w:rPr>
        <w:rStyle w:val="Strong"/>
        <w:rFonts w:asciiTheme="minorHAnsi" w:hAnsiTheme="minorHAnsi" w:cstheme="minorHAnsi"/>
        <w:lang w:val="en-GB"/>
      </w:rPr>
      <w:t>4</w:t>
    </w:r>
    <w:r w:rsidR="00A66587" w:rsidRPr="00A66587">
      <w:rPr>
        <w:rStyle w:val="Strong"/>
        <w:rFonts w:asciiTheme="minorHAnsi" w:hAnsiTheme="minorHAnsi" w:cstheme="minorHAnsi"/>
        <w:lang w:val="en-GB"/>
      </w:rPr>
      <w:t>-</w:t>
    </w:r>
    <w:r w:rsidR="00CB31BD">
      <w:rPr>
        <w:rStyle w:val="Strong"/>
        <w:rFonts w:asciiTheme="minorHAnsi" w:hAnsiTheme="minorHAnsi" w:cstheme="minorHAnsi"/>
        <w:lang w:val="en-GB"/>
      </w:rPr>
      <w:t>23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hybridMultilevel"/>
    <w:tmpl w:val="46E87CC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3760677"/>
    <w:multiLevelType w:val="hybridMultilevel"/>
    <w:tmpl w:val="591AB0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10246"/>
    <w:multiLevelType w:val="hybridMultilevel"/>
    <w:tmpl w:val="ACEED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5" w15:restartNumberingAfterBreak="0">
    <w:nsid w:val="2CAE3EEC"/>
    <w:multiLevelType w:val="hybridMultilevel"/>
    <w:tmpl w:val="566A8C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FE4D7D"/>
    <w:multiLevelType w:val="multilevel"/>
    <w:tmpl w:val="E6862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960E1C"/>
    <w:multiLevelType w:val="hybridMultilevel"/>
    <w:tmpl w:val="FBD820E8"/>
    <w:lvl w:ilvl="0" w:tplc="0C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CB14D1"/>
    <w:multiLevelType w:val="multilevel"/>
    <w:tmpl w:val="8F1CC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0"/>
  </w:num>
  <w:num w:numId="3">
    <w:abstractNumId w:val="21"/>
  </w:num>
  <w:num w:numId="4">
    <w:abstractNumId w:val="10"/>
  </w:num>
  <w:num w:numId="5">
    <w:abstractNumId w:val="8"/>
  </w:num>
  <w:num w:numId="6">
    <w:abstractNumId w:val="15"/>
  </w:num>
  <w:num w:numId="7">
    <w:abstractNumId w:val="11"/>
  </w:num>
  <w:num w:numId="8">
    <w:abstractNumId w:val="17"/>
  </w:num>
  <w:num w:numId="9">
    <w:abstractNumId w:val="2"/>
  </w:num>
  <w:num w:numId="10">
    <w:abstractNumId w:val="16"/>
  </w:num>
  <w:num w:numId="11">
    <w:abstractNumId w:val="6"/>
  </w:num>
  <w:num w:numId="12">
    <w:abstractNumId w:val="13"/>
  </w:num>
  <w:num w:numId="13">
    <w:abstractNumId w:val="19"/>
  </w:num>
  <w:num w:numId="14">
    <w:abstractNumId w:val="7"/>
  </w:num>
  <w:num w:numId="15">
    <w:abstractNumId w:val="12"/>
  </w:num>
  <w:num w:numId="16">
    <w:abstractNumId w:val="0"/>
  </w:num>
  <w:num w:numId="17">
    <w:abstractNumId w:val="18"/>
  </w:num>
  <w:num w:numId="18">
    <w:abstractNumId w:val="9"/>
  </w:num>
  <w:num w:numId="19">
    <w:abstractNumId w:val="1"/>
  </w:num>
  <w:num w:numId="20">
    <w:abstractNumId w:val="3"/>
  </w:num>
  <w:num w:numId="21">
    <w:abstractNumId w:val="5"/>
  </w:num>
  <w:num w:numId="22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3929"/>
    <w:rsid w:val="000260BD"/>
    <w:rsid w:val="00026A21"/>
    <w:rsid w:val="0002753F"/>
    <w:rsid w:val="0003112A"/>
    <w:rsid w:val="000322B4"/>
    <w:rsid w:val="00032DC6"/>
    <w:rsid w:val="000332F3"/>
    <w:rsid w:val="000336BA"/>
    <w:rsid w:val="00034FE3"/>
    <w:rsid w:val="00036A72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75C"/>
    <w:rsid w:val="000D4803"/>
    <w:rsid w:val="000D4AD6"/>
    <w:rsid w:val="000D7BB7"/>
    <w:rsid w:val="000E1CA4"/>
    <w:rsid w:val="000E2CD6"/>
    <w:rsid w:val="000E4099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8DF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0CA8"/>
    <w:rsid w:val="001A10C5"/>
    <w:rsid w:val="001A6A8F"/>
    <w:rsid w:val="001B2828"/>
    <w:rsid w:val="001B28AC"/>
    <w:rsid w:val="001B54D2"/>
    <w:rsid w:val="001B6479"/>
    <w:rsid w:val="001B6E4F"/>
    <w:rsid w:val="001C0EB5"/>
    <w:rsid w:val="001C19A9"/>
    <w:rsid w:val="001C2101"/>
    <w:rsid w:val="001C49D5"/>
    <w:rsid w:val="001C6332"/>
    <w:rsid w:val="001C68F3"/>
    <w:rsid w:val="001C6CFE"/>
    <w:rsid w:val="001C76C6"/>
    <w:rsid w:val="001C7AF0"/>
    <w:rsid w:val="001C7C36"/>
    <w:rsid w:val="001C7EE9"/>
    <w:rsid w:val="001D0F1A"/>
    <w:rsid w:val="001D1185"/>
    <w:rsid w:val="001D16D6"/>
    <w:rsid w:val="001D2320"/>
    <w:rsid w:val="001D38C6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0915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A08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4FE3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2242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12C3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202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B3A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647B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2295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5FCC"/>
    <w:rsid w:val="00366238"/>
    <w:rsid w:val="00366603"/>
    <w:rsid w:val="00367422"/>
    <w:rsid w:val="0037017F"/>
    <w:rsid w:val="00370246"/>
    <w:rsid w:val="003716E9"/>
    <w:rsid w:val="00372246"/>
    <w:rsid w:val="00372C19"/>
    <w:rsid w:val="00372DA3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4D7A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0BC2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2782B"/>
    <w:rsid w:val="00430B22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0F39"/>
    <w:rsid w:val="004511DA"/>
    <w:rsid w:val="00452193"/>
    <w:rsid w:val="004529C1"/>
    <w:rsid w:val="0045354A"/>
    <w:rsid w:val="00453EB8"/>
    <w:rsid w:val="0045424C"/>
    <w:rsid w:val="00455469"/>
    <w:rsid w:val="0045572C"/>
    <w:rsid w:val="00455B76"/>
    <w:rsid w:val="004560E1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33B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477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2FF0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8C6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3CB0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26C4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6709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1BC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427"/>
    <w:rsid w:val="00847982"/>
    <w:rsid w:val="00850D24"/>
    <w:rsid w:val="008512AA"/>
    <w:rsid w:val="008513D5"/>
    <w:rsid w:val="00851844"/>
    <w:rsid w:val="00851BE5"/>
    <w:rsid w:val="00852370"/>
    <w:rsid w:val="00853A0A"/>
    <w:rsid w:val="00853D1D"/>
    <w:rsid w:val="00854563"/>
    <w:rsid w:val="00856DE6"/>
    <w:rsid w:val="0085759C"/>
    <w:rsid w:val="008579AD"/>
    <w:rsid w:val="00857DDC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2D5C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135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4D8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D40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7AA"/>
    <w:rsid w:val="00B23CAE"/>
    <w:rsid w:val="00B23FA7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439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1E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5501"/>
    <w:rsid w:val="00BC63D7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51FA"/>
    <w:rsid w:val="00BF689E"/>
    <w:rsid w:val="00BF727F"/>
    <w:rsid w:val="00BF7D49"/>
    <w:rsid w:val="00C01456"/>
    <w:rsid w:val="00C019D2"/>
    <w:rsid w:val="00C02DCC"/>
    <w:rsid w:val="00C02F0D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0FD4"/>
    <w:rsid w:val="00C83691"/>
    <w:rsid w:val="00C83A19"/>
    <w:rsid w:val="00C83D16"/>
    <w:rsid w:val="00C84914"/>
    <w:rsid w:val="00C85F3F"/>
    <w:rsid w:val="00C86D4D"/>
    <w:rsid w:val="00C9023A"/>
    <w:rsid w:val="00C904E8"/>
    <w:rsid w:val="00C911BE"/>
    <w:rsid w:val="00C9215E"/>
    <w:rsid w:val="00C92424"/>
    <w:rsid w:val="00C92A68"/>
    <w:rsid w:val="00C93AD5"/>
    <w:rsid w:val="00C93B38"/>
    <w:rsid w:val="00C953DE"/>
    <w:rsid w:val="00C96BC1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1BD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52A4"/>
    <w:rsid w:val="00DC6B1B"/>
    <w:rsid w:val="00DC6DEE"/>
    <w:rsid w:val="00DD1099"/>
    <w:rsid w:val="00DD271F"/>
    <w:rsid w:val="00DD3292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25FE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4742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5259"/>
    <w:rsid w:val="00EB6858"/>
    <w:rsid w:val="00EB71CA"/>
    <w:rsid w:val="00EB7E5E"/>
    <w:rsid w:val="00EC022C"/>
    <w:rsid w:val="00EC088B"/>
    <w:rsid w:val="00EC08CF"/>
    <w:rsid w:val="00EC0EE3"/>
    <w:rsid w:val="00EC1DB5"/>
    <w:rsid w:val="00EC401B"/>
    <w:rsid w:val="00EC51A1"/>
    <w:rsid w:val="00EC72C1"/>
    <w:rsid w:val="00ED10DE"/>
    <w:rsid w:val="00ED1288"/>
    <w:rsid w:val="00ED463D"/>
    <w:rsid w:val="00ED4A18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57C2B"/>
    <w:rsid w:val="00F62042"/>
    <w:rsid w:val="00F64364"/>
    <w:rsid w:val="00F6517D"/>
    <w:rsid w:val="00F651D9"/>
    <w:rsid w:val="00F70119"/>
    <w:rsid w:val="00F70947"/>
    <w:rsid w:val="00F71618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24CE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A5C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1A372A-689B-41EE-A431-A75822256F8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132</TotalTime>
  <Pages>3</Pages>
  <Words>434</Words>
  <Characters>2479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2908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Taati Eria</cp:lastModifiedBy>
  <cp:revision>23</cp:revision>
  <cp:lastPrinted>2013-10-18T08:32:00Z</cp:lastPrinted>
  <dcterms:created xsi:type="dcterms:W3CDTF">2023-02-10T01:52:00Z</dcterms:created>
  <dcterms:modified xsi:type="dcterms:W3CDTF">2023-09-13T03:29:00Z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